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Moda virtual: conoce las tendencias</w:t>
      </w:r>
    </w:p>
    <w:p w:rsidR="00000000" w:rsidDel="00000000" w:rsidP="00000000" w:rsidRDefault="00000000" w:rsidRPr="00000000" w14:paraId="00000003">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4">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ab/>
        <w:tab/>
      </w:r>
    </w:p>
    <w:p w:rsidR="00000000" w:rsidDel="00000000" w:rsidP="00000000" w:rsidRDefault="00000000" w:rsidRPr="00000000" w14:paraId="00000005">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Ciudad de México, enero de 2022.- </w:t>
      </w:r>
      <w:r w:rsidDel="00000000" w:rsidR="00000000" w:rsidRPr="00000000">
        <w:rPr>
          <w:rFonts w:ascii="Montserrat" w:cs="Montserrat" w:eastAsia="Montserrat" w:hAnsi="Montserrat"/>
          <w:sz w:val="20"/>
          <w:szCs w:val="20"/>
          <w:rtl w:val="0"/>
        </w:rPr>
        <w:t xml:space="preserve">Cada vez son más las marcas de moda que expanden sus colecciones al mundo virtual, desde piezas especiales para usar en </w:t>
      </w:r>
      <w:r w:rsidDel="00000000" w:rsidR="00000000" w:rsidRPr="00000000">
        <w:rPr>
          <w:rFonts w:ascii="Montserrat" w:cs="Montserrat" w:eastAsia="Montserrat" w:hAnsi="Montserrat"/>
          <w:i w:val="1"/>
          <w:sz w:val="20"/>
          <w:szCs w:val="20"/>
          <w:rtl w:val="0"/>
        </w:rPr>
        <w:t xml:space="preserve">avatares</w:t>
      </w:r>
      <w:r w:rsidDel="00000000" w:rsidR="00000000" w:rsidRPr="00000000">
        <w:rPr>
          <w:rFonts w:ascii="Montserrat" w:cs="Montserrat" w:eastAsia="Montserrat" w:hAnsi="Montserrat"/>
          <w:sz w:val="20"/>
          <w:szCs w:val="20"/>
          <w:rtl w:val="0"/>
        </w:rPr>
        <w:t xml:space="preserve"> de algún juego de video, hasta presentaciones exclusivas en espacios 3D. Sí, la nueva era para la industria </w:t>
      </w:r>
      <w:r w:rsidDel="00000000" w:rsidR="00000000" w:rsidRPr="00000000">
        <w:rPr>
          <w:rFonts w:ascii="Montserrat" w:cs="Montserrat" w:eastAsia="Montserrat" w:hAnsi="Montserrat"/>
          <w:i w:val="1"/>
          <w:sz w:val="20"/>
          <w:szCs w:val="20"/>
          <w:rtl w:val="0"/>
        </w:rPr>
        <w:t xml:space="preserve">fashion</w:t>
      </w:r>
      <w:r w:rsidDel="00000000" w:rsidR="00000000" w:rsidRPr="00000000">
        <w:rPr>
          <w:rFonts w:ascii="Montserrat" w:cs="Montserrat" w:eastAsia="Montserrat" w:hAnsi="Montserrat"/>
          <w:sz w:val="20"/>
          <w:szCs w:val="20"/>
          <w:rtl w:val="0"/>
        </w:rPr>
        <w:t xml:space="preserve"> supone que a partir de este 2022 y en los próximos años, el escenario para ver los últimos lanzamientos o las pasarelas sea el virtual, ¿estás listo para la moda digital?</w:t>
      </w:r>
    </w:p>
    <w:p w:rsidR="00000000" w:rsidDel="00000000" w:rsidP="00000000" w:rsidRDefault="00000000" w:rsidRPr="00000000" w14:paraId="00000006">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Farfetch</w:t>
      </w:r>
      <w:r w:rsidDel="00000000" w:rsidR="00000000" w:rsidRPr="00000000">
        <w:rPr>
          <w:rFonts w:ascii="Montserrat" w:cs="Montserrat" w:eastAsia="Montserrat" w:hAnsi="Montserrat"/>
          <w:sz w:val="20"/>
          <w:szCs w:val="20"/>
          <w:rtl w:val="0"/>
        </w:rPr>
        <w:t xml:space="preserve">, la plataforma tecnológica global líder para la industria de la moda de lujo, te presenta algunas de las tendencias más destacadas:</w:t>
      </w:r>
    </w:p>
    <w:p w:rsidR="00000000" w:rsidDel="00000000" w:rsidP="00000000" w:rsidRDefault="00000000" w:rsidRPr="00000000" w14:paraId="00000007">
      <w:pPr>
        <w:spacing w:after="120"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538413" cy="3811500"/>
            <wp:effectExtent b="0" l="0" r="0" t="0"/>
            <wp:docPr id="2" name="image3.gif"/>
            <a:graphic>
              <a:graphicData uri="http://schemas.openxmlformats.org/drawingml/2006/picture">
                <pic:pic>
                  <pic:nvPicPr>
                    <pic:cNvPr id="0" name="image3.gif"/>
                    <pic:cNvPicPr preferRelativeResize="0"/>
                  </pic:nvPicPr>
                  <pic:blipFill>
                    <a:blip r:embed="rId7"/>
                    <a:srcRect b="0" l="0" r="0" t="0"/>
                    <a:stretch>
                      <a:fillRect/>
                    </a:stretch>
                  </pic:blipFill>
                  <pic:spPr>
                    <a:xfrm>
                      <a:off x="0" y="0"/>
                      <a:ext cx="2538413" cy="38115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after="120" w:lineRule="auto"/>
        <w:ind w:left="3600" w:firstLine="72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*PRADA x FARFETCH</w:t>
      </w:r>
    </w:p>
    <w:p w:rsidR="00000000" w:rsidDel="00000000" w:rsidP="00000000" w:rsidRDefault="00000000" w:rsidRPr="00000000" w14:paraId="00000009">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A">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Moda y tecnología a la medida</w:t>
      </w:r>
    </w:p>
    <w:p w:rsidR="00000000" w:rsidDel="00000000" w:rsidP="00000000" w:rsidRDefault="00000000" w:rsidRPr="00000000" w14:paraId="0000000B">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Lo que sin duda revolucionará este 2022 es el </w:t>
      </w:r>
      <w:r w:rsidDel="00000000" w:rsidR="00000000" w:rsidRPr="00000000">
        <w:rPr>
          <w:rFonts w:ascii="Montserrat" w:cs="Montserrat" w:eastAsia="Montserrat" w:hAnsi="Montserrat"/>
          <w:i w:val="1"/>
          <w:sz w:val="20"/>
          <w:szCs w:val="20"/>
          <w:rtl w:val="0"/>
        </w:rPr>
        <w:t xml:space="preserve">Metaverso</w:t>
      </w:r>
      <w:r w:rsidDel="00000000" w:rsidR="00000000" w:rsidRPr="00000000">
        <w:rPr>
          <w:rFonts w:ascii="Montserrat" w:cs="Montserrat" w:eastAsia="Montserrat" w:hAnsi="Montserrat"/>
          <w:sz w:val="20"/>
          <w:szCs w:val="20"/>
          <w:rtl w:val="0"/>
        </w:rPr>
        <w:t xml:space="preserve"> (red de entornos virtuales siempre activos donde las personas pueden interactuar entre sí y con objetos). De hecho, hace unos días se anunció la realización del primer </w:t>
      </w:r>
      <w:r w:rsidDel="00000000" w:rsidR="00000000" w:rsidRPr="00000000">
        <w:rPr>
          <w:rFonts w:ascii="Montserrat" w:cs="Montserrat" w:eastAsia="Montserrat" w:hAnsi="Montserrat"/>
          <w:i w:val="1"/>
          <w:sz w:val="20"/>
          <w:szCs w:val="20"/>
          <w:rtl w:val="0"/>
        </w:rPr>
        <w:t xml:space="preserve">Metaverso Fashion Week</w:t>
      </w:r>
      <w:r w:rsidDel="00000000" w:rsidR="00000000" w:rsidRPr="00000000">
        <w:rPr>
          <w:rFonts w:ascii="Montserrat" w:cs="Montserrat" w:eastAsia="Montserrat" w:hAnsi="Montserrat"/>
          <w:sz w:val="20"/>
          <w:szCs w:val="20"/>
          <w:rtl w:val="0"/>
        </w:rPr>
        <w:t xml:space="preserve">, que se celebrará en marzo. Marcas de lujo como Dolce &amp; Gabbana o Louis Vuitton ya han confirmado su participación, cabe señalar que ambas compañías son pioneras en la incursión de este mundo digital.</w:t>
      </w:r>
    </w:p>
    <w:p w:rsidR="00000000" w:rsidDel="00000000" w:rsidP="00000000" w:rsidRDefault="00000000" w:rsidRPr="00000000" w14:paraId="0000000C">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5731200" cy="3822700"/>
            <wp:effectExtent b="0" l="0" r="0" t="0"/>
            <wp:docPr id="3"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731200" cy="3822700"/>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after="120" w:lineRule="auto"/>
        <w:ind w:left="5760" w:firstLine="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*METAVERSE FASHION WEEK</w:t>
      </w:r>
    </w:p>
    <w:p w:rsidR="00000000" w:rsidDel="00000000" w:rsidP="00000000" w:rsidRDefault="00000000" w:rsidRPr="00000000" w14:paraId="0000000E">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F">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0">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Realidad aumentada</w:t>
      </w:r>
    </w:p>
    <w:p w:rsidR="00000000" w:rsidDel="00000000" w:rsidP="00000000" w:rsidRDefault="00000000" w:rsidRPr="00000000" w14:paraId="00000011">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Esta tendencia ha crecido con el paso de los años y está activa desde el 2016. Hace unos meses y durante la Semana de la Moda de Shanghái, se invitó a los asistentes a presenciar algunas pasarelas a través de un </w:t>
      </w:r>
      <w:r w:rsidDel="00000000" w:rsidR="00000000" w:rsidRPr="00000000">
        <w:rPr>
          <w:rFonts w:ascii="Montserrat" w:cs="Montserrat" w:eastAsia="Montserrat" w:hAnsi="Montserrat"/>
          <w:i w:val="1"/>
          <w:sz w:val="20"/>
          <w:szCs w:val="20"/>
          <w:rtl w:val="0"/>
        </w:rPr>
        <w:t xml:space="preserve">AR </w:t>
      </w:r>
      <w:r w:rsidDel="00000000" w:rsidR="00000000" w:rsidRPr="00000000">
        <w:rPr>
          <w:rFonts w:ascii="Montserrat" w:cs="Montserrat" w:eastAsia="Montserrat" w:hAnsi="Montserrat"/>
          <w:sz w:val="20"/>
          <w:szCs w:val="20"/>
          <w:rtl w:val="0"/>
        </w:rPr>
        <w:t xml:space="preserve">virtual. Otras marcas como Dior o Burberry, cuentan con herramientas para experimentar la realidad aumentada en las redes sociales donde a través de filtros, es posible probar su ropa o hasta decidir el maquillaje. De hecho, </w:t>
      </w:r>
      <w:r w:rsidDel="00000000" w:rsidR="00000000" w:rsidRPr="00000000">
        <w:rPr>
          <w:rFonts w:ascii="Montserrat" w:cs="Montserrat" w:eastAsia="Montserrat" w:hAnsi="Montserrat"/>
          <w:i w:val="1"/>
          <w:sz w:val="20"/>
          <w:szCs w:val="20"/>
          <w:rtl w:val="0"/>
        </w:rPr>
        <w:t xml:space="preserve">Snapchat</w:t>
      </w:r>
      <w:r w:rsidDel="00000000" w:rsidR="00000000" w:rsidRPr="00000000">
        <w:rPr>
          <w:rFonts w:ascii="Montserrat" w:cs="Montserrat" w:eastAsia="Montserrat" w:hAnsi="Montserrat"/>
          <w:sz w:val="20"/>
          <w:szCs w:val="20"/>
          <w:rtl w:val="0"/>
        </w:rPr>
        <w:t xml:space="preserve">, permite a los usuarios ponerse prendas a través de </w:t>
      </w:r>
      <w:r w:rsidDel="00000000" w:rsidR="00000000" w:rsidRPr="00000000">
        <w:rPr>
          <w:rFonts w:ascii="Montserrat" w:cs="Montserrat" w:eastAsia="Montserrat" w:hAnsi="Montserrat"/>
          <w:i w:val="1"/>
          <w:sz w:val="20"/>
          <w:szCs w:val="20"/>
          <w:rtl w:val="0"/>
        </w:rPr>
        <w:t xml:space="preserve">AR</w:t>
      </w:r>
      <w:r w:rsidDel="00000000" w:rsidR="00000000" w:rsidRPr="00000000">
        <w:rPr>
          <w:rFonts w:ascii="Montserrat" w:cs="Montserrat" w:eastAsia="Montserrat" w:hAnsi="Montserrat"/>
          <w:sz w:val="20"/>
          <w:szCs w:val="20"/>
          <w:rtl w:val="0"/>
        </w:rPr>
        <w:t xml:space="preserve">.</w:t>
      </w:r>
    </w:p>
    <w:p w:rsidR="00000000" w:rsidDel="00000000" w:rsidP="00000000" w:rsidRDefault="00000000" w:rsidRPr="00000000" w14:paraId="00000012">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5731200" cy="3581400"/>
            <wp:effectExtent b="0" l="0" r="0" t="0"/>
            <wp:docPr id="6" name="image1.jpg"/>
            <a:graphic>
              <a:graphicData uri="http://schemas.openxmlformats.org/drawingml/2006/picture">
                <pic:pic>
                  <pic:nvPicPr>
                    <pic:cNvPr id="0" name="image1.jpg"/>
                    <pic:cNvPicPr preferRelativeResize="0"/>
                  </pic:nvPicPr>
                  <pic:blipFill>
                    <a:blip r:embed="rId9"/>
                    <a:srcRect b="0" l="0" r="0" t="0"/>
                    <a:stretch>
                      <a:fillRect/>
                    </a:stretch>
                  </pic:blipFill>
                  <pic:spPr>
                    <a:xfrm>
                      <a:off x="0" y="0"/>
                      <a:ext cx="5731200" cy="3581400"/>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spacing w:after="120" w:lineRule="auto"/>
        <w:ind w:left="5760" w:firstLine="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*OFF-WHITE x SNAPCHAT</w:t>
      </w:r>
    </w:p>
    <w:p w:rsidR="00000000" w:rsidDel="00000000" w:rsidP="00000000" w:rsidRDefault="00000000" w:rsidRPr="00000000" w14:paraId="00000014">
      <w:pPr>
        <w:spacing w:after="120"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Colecciones inspiradas en videojuegos</w:t>
      </w:r>
    </w:p>
    <w:p w:rsidR="00000000" w:rsidDel="00000000" w:rsidP="00000000" w:rsidRDefault="00000000" w:rsidRPr="00000000" w14:paraId="00000015">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Esta tendencia llegó para quedarse. Nike y Ralph Lauren fueron algunos de los primeros en crear accesorios para plataforma virtuales como Roblox, pero nada como la colección que Balenciaga realizó a finales del año pasado para </w:t>
      </w:r>
      <w:r w:rsidDel="00000000" w:rsidR="00000000" w:rsidRPr="00000000">
        <w:rPr>
          <w:rFonts w:ascii="Montserrat" w:cs="Montserrat" w:eastAsia="Montserrat" w:hAnsi="Montserrat"/>
          <w:i w:val="1"/>
          <w:sz w:val="20"/>
          <w:szCs w:val="20"/>
          <w:rtl w:val="0"/>
        </w:rPr>
        <w:t xml:space="preserve">Afterworld: The Age of Tomorrow</w:t>
      </w:r>
      <w:r w:rsidDel="00000000" w:rsidR="00000000" w:rsidRPr="00000000">
        <w:rPr>
          <w:rFonts w:ascii="Montserrat" w:cs="Montserrat" w:eastAsia="Montserrat" w:hAnsi="Montserrat"/>
          <w:sz w:val="20"/>
          <w:szCs w:val="20"/>
          <w:rtl w:val="0"/>
        </w:rPr>
        <w:t xml:space="preserve">, un videojuego creado por </w:t>
      </w:r>
      <w:r w:rsidDel="00000000" w:rsidR="00000000" w:rsidRPr="00000000">
        <w:rPr>
          <w:rFonts w:ascii="Montserrat" w:cs="Montserrat" w:eastAsia="Montserrat" w:hAnsi="Montserrat"/>
          <w:i w:val="1"/>
          <w:sz w:val="20"/>
          <w:szCs w:val="20"/>
          <w:rtl w:val="0"/>
        </w:rPr>
        <w:t xml:space="preserve">Unreal Engine</w:t>
      </w:r>
      <w:r w:rsidDel="00000000" w:rsidR="00000000" w:rsidRPr="00000000">
        <w:rPr>
          <w:rFonts w:ascii="Montserrat" w:cs="Montserrat" w:eastAsia="Montserrat" w:hAnsi="Montserrat"/>
          <w:sz w:val="20"/>
          <w:szCs w:val="20"/>
          <w:rtl w:val="0"/>
        </w:rPr>
        <w:t xml:space="preserve">, y que sirvió para lanzar sus piezas de otoño bajo un concepto que involucra la mitología con la era espacial.</w:t>
      </w:r>
    </w:p>
    <w:p w:rsidR="00000000" w:rsidDel="00000000" w:rsidP="00000000" w:rsidRDefault="00000000" w:rsidRPr="00000000" w14:paraId="00000016">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 hecho, se puede ver a los 50 </w:t>
      </w:r>
      <w:r w:rsidDel="00000000" w:rsidR="00000000" w:rsidRPr="00000000">
        <w:rPr>
          <w:rFonts w:ascii="Montserrat" w:cs="Montserrat" w:eastAsia="Montserrat" w:hAnsi="Montserrat"/>
          <w:i w:val="1"/>
          <w:sz w:val="20"/>
          <w:szCs w:val="20"/>
          <w:rtl w:val="0"/>
        </w:rPr>
        <w:t xml:space="preserve">avatares</w:t>
      </w:r>
      <w:r w:rsidDel="00000000" w:rsidR="00000000" w:rsidRPr="00000000">
        <w:rPr>
          <w:rFonts w:ascii="Montserrat" w:cs="Montserrat" w:eastAsia="Montserrat" w:hAnsi="Montserrat"/>
          <w:sz w:val="20"/>
          <w:szCs w:val="20"/>
          <w:rtl w:val="0"/>
        </w:rPr>
        <w:t xml:space="preserve"> de este videojuego, luciendo </w:t>
      </w:r>
      <w:r w:rsidDel="00000000" w:rsidR="00000000" w:rsidRPr="00000000">
        <w:rPr>
          <w:rFonts w:ascii="Montserrat" w:cs="Montserrat" w:eastAsia="Montserrat" w:hAnsi="Montserrat"/>
          <w:i w:val="1"/>
          <w:sz w:val="20"/>
          <w:szCs w:val="20"/>
          <w:rtl w:val="0"/>
        </w:rPr>
        <w:t xml:space="preserve">looks</w:t>
      </w:r>
      <w:r w:rsidDel="00000000" w:rsidR="00000000" w:rsidRPr="00000000">
        <w:rPr>
          <w:rFonts w:ascii="Montserrat" w:cs="Montserrat" w:eastAsia="Montserrat" w:hAnsi="Montserrat"/>
          <w:sz w:val="20"/>
          <w:szCs w:val="20"/>
          <w:rtl w:val="0"/>
        </w:rPr>
        <w:t xml:space="preserve"> de estilo neomedieval donde se incluyen parkas, capas con capucha y abrigos o chamarras térmicas elaboradas con materiales reciclados.</w:t>
      </w:r>
    </w:p>
    <w:p w:rsidR="00000000" w:rsidDel="00000000" w:rsidP="00000000" w:rsidRDefault="00000000" w:rsidRPr="00000000" w14:paraId="00000017">
      <w:pPr>
        <w:spacing w:after="12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5731200" cy="3225800"/>
            <wp:effectExtent b="0" l="0" r="0" t="0"/>
            <wp:docPr id="4" name="image5.jpg"/>
            <a:graphic>
              <a:graphicData uri="http://schemas.openxmlformats.org/drawingml/2006/picture">
                <pic:pic>
                  <pic:nvPicPr>
                    <pic:cNvPr id="0" name="image5.jpg"/>
                    <pic:cNvPicPr preferRelativeResize="0"/>
                  </pic:nvPicPr>
                  <pic:blipFill>
                    <a:blip r:embed="rId10"/>
                    <a:srcRect b="0" l="0" r="0" t="0"/>
                    <a:stretch>
                      <a:fillRect/>
                    </a:stretch>
                  </pic:blipFill>
                  <pic:spPr>
                    <a:xfrm>
                      <a:off x="0" y="0"/>
                      <a:ext cx="5731200" cy="3225800"/>
                    </a:xfrm>
                    <a:prstGeom prst="rect"/>
                    <a:ln/>
                  </pic:spPr>
                </pic:pic>
              </a:graphicData>
            </a:graphic>
          </wp:inline>
        </w:drawing>
      </w:r>
      <w:r w:rsidDel="00000000" w:rsidR="00000000" w:rsidRPr="00000000">
        <w:rPr>
          <w:rFonts w:ascii="Montserrat" w:cs="Montserrat" w:eastAsia="Montserrat" w:hAnsi="Montserrat"/>
          <w:sz w:val="20"/>
          <w:szCs w:val="20"/>
          <w:rtl w:val="0"/>
        </w:rPr>
        <w:br w:type="textWrapping"/>
        <w:tab/>
        <w:tab/>
        <w:tab/>
        <w:tab/>
        <w:tab/>
        <w:tab/>
        <w:tab/>
        <w:tab/>
        <w:tab/>
        <w:t xml:space="preserve">*Balenciaga x Fortnite</w:t>
      </w:r>
    </w:p>
    <w:p w:rsidR="00000000" w:rsidDel="00000000" w:rsidP="00000000" w:rsidRDefault="00000000" w:rsidRPr="00000000" w14:paraId="00000018">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Es un hecho, la moda virtual es parte de nosotros y hoy más que nunca podemos tener más acceso a nuestras marcas de lujo favoritas a través de la tecnología o el Internet. Descubre los diseños más vanguardistas inspirados en el mundo digital en </w:t>
      </w:r>
      <w:r w:rsidDel="00000000" w:rsidR="00000000" w:rsidRPr="00000000">
        <w:rPr>
          <w:rFonts w:ascii="Montserrat" w:cs="Montserrat" w:eastAsia="Montserrat" w:hAnsi="Montserrat"/>
          <w:b w:val="1"/>
          <w:sz w:val="20"/>
          <w:szCs w:val="20"/>
          <w:rtl w:val="0"/>
        </w:rPr>
        <w:t xml:space="preserve">Farfetch</w:t>
      </w:r>
      <w:r w:rsidDel="00000000" w:rsidR="00000000" w:rsidRPr="00000000">
        <w:rPr>
          <w:rFonts w:ascii="Montserrat" w:cs="Montserrat" w:eastAsia="Montserrat" w:hAnsi="Montserrat"/>
          <w:sz w:val="20"/>
          <w:szCs w:val="20"/>
          <w:rtl w:val="0"/>
        </w:rPr>
        <w:t xml:space="preserve">, visita </w:t>
      </w:r>
      <w:hyperlink r:id="rId11">
        <w:r w:rsidDel="00000000" w:rsidR="00000000" w:rsidRPr="00000000">
          <w:rPr>
            <w:rFonts w:ascii="Montserrat" w:cs="Montserrat" w:eastAsia="Montserrat" w:hAnsi="Montserrat"/>
            <w:color w:val="1155cc"/>
            <w:sz w:val="20"/>
            <w:szCs w:val="20"/>
            <w:u w:val="single"/>
            <w:rtl w:val="0"/>
          </w:rPr>
          <w:t xml:space="preserve">farfetch.com</w:t>
        </w:r>
      </w:hyperlink>
      <w:r w:rsidDel="00000000" w:rsidR="00000000" w:rsidRPr="00000000">
        <w:rPr>
          <w:rFonts w:ascii="Montserrat" w:cs="Montserrat" w:eastAsia="Montserrat" w:hAnsi="Montserrat"/>
          <w:sz w:val="20"/>
          <w:szCs w:val="20"/>
          <w:rtl w:val="0"/>
        </w:rPr>
        <w:t xml:space="preserve">, selecciona tus prendas y en pocos días las recibirás en la comodidad de tu casa. </w:t>
      </w:r>
    </w:p>
    <w:p w:rsidR="00000000" w:rsidDel="00000000" w:rsidP="00000000" w:rsidRDefault="00000000" w:rsidRPr="00000000" w14:paraId="00000019">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A">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B">
      <w:pPr>
        <w:spacing w:after="120"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1C">
      <w:pPr>
        <w:spacing w:after="120"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 xml:space="preserve"># # # # # </w:t>
      </w:r>
      <w:r w:rsidDel="00000000" w:rsidR="00000000" w:rsidRPr="00000000">
        <w:rPr>
          <w:rtl w:val="0"/>
        </w:rPr>
      </w:r>
    </w:p>
    <w:p w:rsidR="00000000" w:rsidDel="00000000" w:rsidP="00000000" w:rsidRDefault="00000000" w:rsidRPr="00000000" w14:paraId="0000001D">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Acerca de FARFETCH</w:t>
      </w:r>
      <w:r w:rsidDel="00000000" w:rsidR="00000000" w:rsidRPr="00000000">
        <w:rPr>
          <w:rtl w:val="0"/>
        </w:rPr>
      </w:r>
    </w:p>
    <w:p w:rsidR="00000000" w:rsidDel="00000000" w:rsidP="00000000" w:rsidRDefault="00000000" w:rsidRPr="00000000" w14:paraId="0000001E">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el Mercado de Farfetch.com conecta a clientes de más de 190 países con artículos de más de 50 países y más de 1,300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1F">
      <w:pPr>
        <w:spacing w:after="12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es un firmante de la Carta de la Industria de la Moda para la Acción Climática. También es miembro del Fashion Pact, una coalición global de compañías dentro de la industria de la moda y los textiles (</w:t>
      </w:r>
      <w:r w:rsidDel="00000000" w:rsidR="00000000" w:rsidRPr="00000000">
        <w:rPr>
          <w:rFonts w:ascii="Montserrat" w:cs="Montserrat" w:eastAsia="Montserrat" w:hAnsi="Montserrat"/>
          <w:i w:val="1"/>
          <w:sz w:val="20"/>
          <w:szCs w:val="20"/>
          <w:rtl w:val="0"/>
        </w:rPr>
        <w:t xml:space="preserve">ready-to-wear</w:t>
      </w:r>
      <w:r w:rsidDel="00000000" w:rsidR="00000000" w:rsidRPr="00000000">
        <w:rPr>
          <w:rFonts w:ascii="Montserrat" w:cs="Montserrat" w:eastAsia="Montserrat" w:hAnsi="Montserrat"/>
          <w:sz w:val="20"/>
          <w:szCs w:val="20"/>
          <w:rtl w:val="0"/>
        </w:rPr>
        <w:t xml:space="preserve">, deportiva, lifestyle y lujo), incluyendo a sus proveedores y distribuidores, todos comprometidos a una base común de metas clave relacionadas al medio ambiente en tres áreas: detener el calentamiento global, restaurar la biodiversidad y proteger los océanos. </w:t>
      </w:r>
    </w:p>
    <w:p w:rsidR="00000000" w:rsidDel="00000000" w:rsidP="00000000" w:rsidRDefault="00000000" w:rsidRPr="00000000" w14:paraId="00000020">
      <w:pPr>
        <w:spacing w:after="12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más información, por favor visite </w:t>
      </w:r>
      <w:hyperlink r:id="rId12">
        <w:r w:rsidDel="00000000" w:rsidR="00000000" w:rsidRPr="00000000">
          <w:rPr>
            <w:rFonts w:ascii="Montserrat" w:cs="Montserrat" w:eastAsia="Montserrat" w:hAnsi="Montserrat"/>
            <w:color w:val="1155cc"/>
            <w:sz w:val="20"/>
            <w:szCs w:val="20"/>
            <w:u w:val="single"/>
            <w:rtl w:val="0"/>
          </w:rPr>
          <w:t xml:space="preserve">www.aboutFARFETCH.com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21">
      <w:pPr>
        <w:spacing w:line="240"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2">
      <w:pPr>
        <w:spacing w:line="240" w:lineRule="auto"/>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PRENSA</w:t>
      </w:r>
    </w:p>
    <w:p w:rsidR="00000000" w:rsidDel="00000000" w:rsidP="00000000" w:rsidRDefault="00000000" w:rsidRPr="00000000" w14:paraId="00000023">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Ana Paula Pavón / PR Expert</w:t>
      </w:r>
    </w:p>
    <w:p w:rsidR="00000000" w:rsidDel="00000000" w:rsidP="00000000" w:rsidRDefault="00000000" w:rsidRPr="00000000" w14:paraId="00000024">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Another Company</w:t>
      </w:r>
    </w:p>
    <w:p w:rsidR="00000000" w:rsidDel="00000000" w:rsidP="00000000" w:rsidRDefault="00000000" w:rsidRPr="00000000" w14:paraId="00000025">
      <w:pPr>
        <w:spacing w:line="276" w:lineRule="auto"/>
        <w:jc w:val="both"/>
        <w:rPr>
          <w:rFonts w:ascii="Montserrat" w:cs="Montserrat" w:eastAsia="Montserrat" w:hAnsi="Montserrat"/>
          <w:sz w:val="20"/>
          <w:szCs w:val="20"/>
        </w:rPr>
      </w:pPr>
      <w:hyperlink r:id="rId13">
        <w:r w:rsidDel="00000000" w:rsidR="00000000" w:rsidRPr="00000000">
          <w:rPr>
            <w:rFonts w:ascii="Montserrat" w:cs="Montserrat" w:eastAsia="Montserrat" w:hAnsi="Montserrat"/>
            <w:sz w:val="20"/>
            <w:szCs w:val="20"/>
            <w:rtl w:val="0"/>
          </w:rPr>
          <w:t xml:space="preserve">ana.pavon@another.co</w:t>
        </w:r>
      </w:hyperlink>
      <w:r w:rsidDel="00000000" w:rsidR="00000000" w:rsidRPr="00000000">
        <w:rPr>
          <w:rtl w:val="0"/>
        </w:rPr>
      </w:r>
    </w:p>
    <w:p w:rsidR="00000000" w:rsidDel="00000000" w:rsidP="00000000" w:rsidRDefault="00000000" w:rsidRPr="00000000" w14:paraId="00000026">
      <w:pPr>
        <w:spacing w:line="276" w:lineRule="auto"/>
        <w:jc w:val="both"/>
        <w:rPr/>
      </w:pPr>
      <w:r w:rsidDel="00000000" w:rsidR="00000000" w:rsidRPr="00000000">
        <w:rPr>
          <w:rFonts w:ascii="Montserrat" w:cs="Montserrat" w:eastAsia="Montserrat" w:hAnsi="Montserrat"/>
          <w:sz w:val="20"/>
          <w:szCs w:val="20"/>
          <w:rtl w:val="0"/>
        </w:rPr>
        <w:t xml:space="preserve">Tel: + 52 1 55 1900 6683</w:t>
      </w:r>
      <w:r w:rsidDel="00000000" w:rsidR="00000000" w:rsidRPr="00000000">
        <w:rPr>
          <w:rtl w:val="0"/>
        </w:rPr>
      </w:r>
    </w:p>
    <w:sectPr>
      <w:headerReference r:id="rId14"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venir"/>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7">
    <w:pPr>
      <w:rPr/>
    </w:pPr>
    <w:r w:rsidDel="00000000" w:rsidR="00000000" w:rsidRPr="00000000">
      <w:rPr/>
      <w:drawing>
        <wp:inline distB="114300" distT="114300" distL="114300" distR="114300">
          <wp:extent cx="5731200" cy="736600"/>
          <wp:effectExtent b="0" l="0" r="0" t="0"/>
          <wp:docPr id="5"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5731200" cy="736600"/>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spacing w:after="160" w:line="259" w:lineRule="auto"/>
      <w:jc w:val="center"/>
      <w:rPr>
        <w:rFonts w:ascii="Avenir" w:cs="Avenir" w:eastAsia="Avenir" w:hAnsi="Avenir"/>
        <w:b w:val="1"/>
        <w:color w:val="ff0000"/>
        <w:sz w:val="18"/>
        <w:szCs w:val="1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farfetch.com/mx/shopping/women/items.aspx" TargetMode="External"/><Relationship Id="rId10" Type="http://schemas.openxmlformats.org/officeDocument/2006/relationships/image" Target="media/image5.jpg"/><Relationship Id="rId13" Type="http://schemas.openxmlformats.org/officeDocument/2006/relationships/hyperlink" Target="mailto:ana.pavon@another.co" TargetMode="External"/><Relationship Id="rId12" Type="http://schemas.openxmlformats.org/officeDocument/2006/relationships/hyperlink" Target="http://www.aboutfarfetch.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jpg"/><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gif"/><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hd3vhOhaXKNUCl/LskclByAhyEQ==">AMUW2mVPHzsXY+SQAcA/ZwPOzSPb6ODLFERLIlxt3L57JJbuFD/5t/iAu4Bs4cHqQgKEvdxAsyZ9pVM1CSKIKdjMZZcFWgvZs53kmgvfbs+5GVRzA0C61G0=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